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1747"/>
        <w:gridCol w:w="2088"/>
        <w:gridCol w:w="3402"/>
      </w:tblGrid>
      <w:tr w:rsidR="00826DCF" w:rsidRPr="00543AA4" w14:paraId="0610416B" w14:textId="77777777" w:rsidTr="00826DCF">
        <w:tc>
          <w:tcPr>
            <w:tcW w:w="1758" w:type="dxa"/>
          </w:tcPr>
          <w:p w14:paraId="06956902" w14:textId="77777777" w:rsidR="00826DCF" w:rsidRPr="00543AA4" w:rsidRDefault="00826DCF">
            <w:pPr>
              <w:rPr>
                <w:b/>
              </w:rPr>
            </w:pPr>
            <w:r w:rsidRPr="00543AA4">
              <w:rPr>
                <w:b/>
              </w:rPr>
              <w:t>Issues You May See</w:t>
            </w:r>
          </w:p>
        </w:tc>
        <w:tc>
          <w:tcPr>
            <w:tcW w:w="1747" w:type="dxa"/>
          </w:tcPr>
          <w:p w14:paraId="2CEA3563" w14:textId="77777777" w:rsidR="00826DCF" w:rsidRPr="00543AA4" w:rsidRDefault="00826DCF">
            <w:pPr>
              <w:rPr>
                <w:b/>
              </w:rPr>
            </w:pPr>
            <w:r w:rsidRPr="00543AA4">
              <w:rPr>
                <w:b/>
              </w:rPr>
              <w:t>Possible Teaching Points</w:t>
            </w:r>
          </w:p>
        </w:tc>
        <w:tc>
          <w:tcPr>
            <w:tcW w:w="2088" w:type="dxa"/>
          </w:tcPr>
          <w:p w14:paraId="300EF1A1" w14:textId="77777777" w:rsidR="00826DCF" w:rsidRPr="00543AA4" w:rsidRDefault="00826DCF">
            <w:pPr>
              <w:rPr>
                <w:b/>
              </w:rPr>
            </w:pPr>
            <w:r w:rsidRPr="00543AA4">
              <w:rPr>
                <w:b/>
              </w:rPr>
              <w:t>Possible Rationale or “Why This is Important”</w:t>
            </w:r>
          </w:p>
        </w:tc>
        <w:tc>
          <w:tcPr>
            <w:tcW w:w="3402" w:type="dxa"/>
          </w:tcPr>
          <w:p w14:paraId="48587F16" w14:textId="77777777" w:rsidR="00826DCF" w:rsidRPr="00543AA4" w:rsidRDefault="00826DCF">
            <w:pPr>
              <w:rPr>
                <w:b/>
              </w:rPr>
            </w:pPr>
            <w:r w:rsidRPr="00543AA4">
              <w:rPr>
                <w:b/>
              </w:rPr>
              <w:t>Possible Strategies to Teach</w:t>
            </w:r>
          </w:p>
        </w:tc>
      </w:tr>
      <w:tr w:rsidR="00826DCF" w:rsidRPr="00543AA4" w14:paraId="742A53A6" w14:textId="77777777" w:rsidTr="00826DCF">
        <w:tc>
          <w:tcPr>
            <w:tcW w:w="1758" w:type="dxa"/>
          </w:tcPr>
          <w:p w14:paraId="38AA51DB" w14:textId="77777777" w:rsidR="00826DCF" w:rsidRPr="00543AA4" w:rsidRDefault="00826DCF">
            <w:r w:rsidRPr="00543AA4">
              <w:t>Kids not reading, not engaged</w:t>
            </w:r>
          </w:p>
        </w:tc>
        <w:tc>
          <w:tcPr>
            <w:tcW w:w="1747" w:type="dxa"/>
          </w:tcPr>
          <w:p w14:paraId="791309EF" w14:textId="77777777" w:rsidR="00826DCF" w:rsidRPr="00543AA4" w:rsidRDefault="00826DCF" w:rsidP="00826DCF">
            <w:r w:rsidRPr="00543AA4">
              <w:t>Strong readers find texts they actually want to read</w:t>
            </w:r>
          </w:p>
        </w:tc>
        <w:tc>
          <w:tcPr>
            <w:tcW w:w="2088" w:type="dxa"/>
          </w:tcPr>
          <w:p w14:paraId="6A710BAF" w14:textId="77777777" w:rsidR="00826DCF" w:rsidRPr="00543AA4" w:rsidRDefault="00826DCF">
            <w:r w:rsidRPr="00543AA4">
              <w:t xml:space="preserve">The more we read, the more words we learn.  </w:t>
            </w:r>
            <w:r w:rsidRPr="00543AA4">
              <w:br/>
            </w:r>
            <w:r w:rsidRPr="00543AA4">
              <w:br/>
              <w:t>The more we read, the better writers we are.</w:t>
            </w:r>
          </w:p>
        </w:tc>
        <w:tc>
          <w:tcPr>
            <w:tcW w:w="3402" w:type="dxa"/>
          </w:tcPr>
          <w:p w14:paraId="0DDA2E24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Take a stack of books to your seat.</w:t>
            </w:r>
          </w:p>
          <w:p w14:paraId="0628CE55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Try different genres/authors.</w:t>
            </w:r>
          </w:p>
          <w:p w14:paraId="66804FA5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Look at what your friends are enjoying.  Try those books.</w:t>
            </w:r>
          </w:p>
          <w:p w14:paraId="637C52B1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Put down a book if it is not working for you.</w:t>
            </w:r>
          </w:p>
          <w:p w14:paraId="337D43C4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Try shorter texts.</w:t>
            </w:r>
          </w:p>
          <w:p w14:paraId="679D8C85" w14:textId="77777777" w:rsidR="00826DCF" w:rsidRPr="00543AA4" w:rsidRDefault="00826DCF" w:rsidP="00826DCF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Try nonfiction.</w:t>
            </w:r>
          </w:p>
          <w:p w14:paraId="2224ADC0" w14:textId="77777777" w:rsidR="00826DCF" w:rsidRPr="00543AA4" w:rsidRDefault="00826DCF" w:rsidP="00543AA4">
            <w:pPr>
              <w:pStyle w:val="ListParagraph"/>
              <w:numPr>
                <w:ilvl w:val="0"/>
                <w:numId w:val="1"/>
              </w:numPr>
              <w:ind w:left="262" w:hanging="262"/>
            </w:pPr>
            <w:r w:rsidRPr="00543AA4">
              <w:t>Ask me for printouts of favorite nonfiction topics.</w:t>
            </w:r>
          </w:p>
        </w:tc>
      </w:tr>
      <w:tr w:rsidR="00826DCF" w:rsidRPr="00543AA4" w14:paraId="18301917" w14:textId="77777777" w:rsidTr="00826DCF">
        <w:tc>
          <w:tcPr>
            <w:tcW w:w="1758" w:type="dxa"/>
          </w:tcPr>
          <w:p w14:paraId="16D7EA4A" w14:textId="77777777" w:rsidR="00826DCF" w:rsidRPr="00543AA4" w:rsidRDefault="00826DCF">
            <w:r w:rsidRPr="00543AA4">
              <w:t>Kids flipping through pages, not comprehending the books, unable to read/retell in conferences</w:t>
            </w:r>
          </w:p>
        </w:tc>
        <w:tc>
          <w:tcPr>
            <w:tcW w:w="1747" w:type="dxa"/>
          </w:tcPr>
          <w:p w14:paraId="7443CA68" w14:textId="77777777" w:rsidR="00826DCF" w:rsidRPr="00543AA4" w:rsidRDefault="00826DCF">
            <w:r w:rsidRPr="00543AA4">
              <w:t>Strong readers make sure that they choose a book they can comprehend.</w:t>
            </w:r>
          </w:p>
        </w:tc>
        <w:tc>
          <w:tcPr>
            <w:tcW w:w="2088" w:type="dxa"/>
          </w:tcPr>
          <w:p w14:paraId="67B8FA74" w14:textId="77777777" w:rsidR="00826DCF" w:rsidRPr="00543AA4" w:rsidRDefault="00826DCF">
            <w:r w:rsidRPr="00543AA4">
              <w:t>If our books are not comprehensible, then we cannot acquire the language from them.  They get frustrating and boring.</w:t>
            </w:r>
          </w:p>
        </w:tc>
        <w:tc>
          <w:tcPr>
            <w:tcW w:w="3402" w:type="dxa"/>
          </w:tcPr>
          <w:p w14:paraId="3E6D2BF4" w14:textId="77777777" w:rsidR="00826DCF" w:rsidRPr="00543AA4" w:rsidRDefault="00826DCF" w:rsidP="00826DCF">
            <w:pPr>
              <w:pStyle w:val="ListParagraph"/>
              <w:numPr>
                <w:ilvl w:val="0"/>
                <w:numId w:val="2"/>
              </w:numPr>
              <w:ind w:left="237" w:hanging="237"/>
            </w:pPr>
            <w:r w:rsidRPr="00543AA4">
              <w:t>If you have to consult the glossary too much, it can get boring.  Try an easier text.</w:t>
            </w:r>
          </w:p>
          <w:p w14:paraId="7D3BF41F" w14:textId="77777777" w:rsidR="00826DCF" w:rsidRPr="00543AA4" w:rsidRDefault="00826DCF" w:rsidP="00826DCF">
            <w:pPr>
              <w:pStyle w:val="ListParagraph"/>
              <w:numPr>
                <w:ilvl w:val="0"/>
                <w:numId w:val="2"/>
              </w:numPr>
              <w:ind w:left="237" w:hanging="237"/>
            </w:pPr>
            <w:r w:rsidRPr="00543AA4">
              <w:t>Try a text that has visual support – maps, pictures, charts.  Nonfiction or graphic novels are good for this.</w:t>
            </w:r>
          </w:p>
          <w:p w14:paraId="00114A38" w14:textId="77777777" w:rsidR="00826DCF" w:rsidRPr="00543AA4" w:rsidRDefault="00826DCF" w:rsidP="00826DCF">
            <w:pPr>
              <w:pStyle w:val="ListParagraph"/>
              <w:numPr>
                <w:ilvl w:val="0"/>
                <w:numId w:val="2"/>
              </w:numPr>
              <w:ind w:left="237" w:hanging="237"/>
            </w:pPr>
            <w:r w:rsidRPr="00543AA4">
              <w:t xml:space="preserve">Re-read a text you read before and enjoyed.  </w:t>
            </w:r>
            <w:r w:rsidRPr="00543AA4">
              <w:br/>
              <w:t xml:space="preserve">Read a text we made in class.  </w:t>
            </w:r>
          </w:p>
          <w:p w14:paraId="3258EAAF" w14:textId="77777777" w:rsidR="00826DCF" w:rsidRPr="00543AA4" w:rsidRDefault="00826DCF" w:rsidP="00826DCF">
            <w:pPr>
              <w:pStyle w:val="ListParagraph"/>
              <w:numPr>
                <w:ilvl w:val="0"/>
                <w:numId w:val="2"/>
              </w:numPr>
              <w:ind w:left="237" w:hanging="237"/>
            </w:pPr>
            <w:r w:rsidRPr="00543AA4">
              <w:t>Read about a topic you really want to know about.  Sometimes if we are interested in the topic we are willing to look at the glossary more.</w:t>
            </w:r>
          </w:p>
        </w:tc>
      </w:tr>
      <w:tr w:rsidR="00826DCF" w:rsidRPr="00543AA4" w14:paraId="27F00208" w14:textId="77777777" w:rsidTr="00826DCF">
        <w:tc>
          <w:tcPr>
            <w:tcW w:w="1758" w:type="dxa"/>
          </w:tcPr>
          <w:p w14:paraId="083F3C7C" w14:textId="77777777" w:rsidR="00826DCF" w:rsidRPr="00543AA4" w:rsidRDefault="00826DCF" w:rsidP="00826DCF">
            <w:r w:rsidRPr="00543AA4">
              <w:t>Kids who are heritage speakers OR who speak a related language (e.g. my Spanish-speaking kids in French class)</w:t>
            </w:r>
          </w:p>
        </w:tc>
        <w:tc>
          <w:tcPr>
            <w:tcW w:w="1747" w:type="dxa"/>
          </w:tcPr>
          <w:p w14:paraId="7D000C34" w14:textId="77777777" w:rsidR="00826DCF" w:rsidRPr="00543AA4" w:rsidRDefault="00826DCF">
            <w:r w:rsidRPr="00543AA4">
              <w:t>Strong readers challenge themselves to stretch, as long as it feels comfortable.</w:t>
            </w:r>
          </w:p>
        </w:tc>
        <w:tc>
          <w:tcPr>
            <w:tcW w:w="2088" w:type="dxa"/>
          </w:tcPr>
          <w:p w14:paraId="05E118B6" w14:textId="77777777" w:rsidR="00826DCF" w:rsidRPr="00543AA4" w:rsidRDefault="00826DCF">
            <w:r w:rsidRPr="00543AA4">
              <w:t>If we are ready for a challenge, we will feel</w:t>
            </w:r>
            <w:bookmarkStart w:id="0" w:name="_GoBack"/>
            <w:bookmarkEnd w:id="0"/>
            <w:r w:rsidRPr="00543AA4">
              <w:t xml:space="preserve"> it.  We will begin to get restless, and it makes it hard to focus.  </w:t>
            </w:r>
          </w:p>
        </w:tc>
        <w:tc>
          <w:tcPr>
            <w:tcW w:w="3402" w:type="dxa"/>
          </w:tcPr>
          <w:p w14:paraId="277DAE4C" w14:textId="77777777" w:rsidR="00543AA4" w:rsidRPr="00543AA4" w:rsidRDefault="00826DCF" w:rsidP="00543AA4">
            <w:pPr>
              <w:pStyle w:val="ListParagraph"/>
              <w:numPr>
                <w:ilvl w:val="0"/>
                <w:numId w:val="3"/>
              </w:numPr>
              <w:ind w:left="237" w:hanging="270"/>
            </w:pPr>
            <w:r w:rsidRPr="00543AA4">
              <w:t xml:space="preserve">Read a </w:t>
            </w:r>
            <w:r w:rsidR="00543AA4" w:rsidRPr="00543AA4">
              <w:t xml:space="preserve">translation of a </w:t>
            </w:r>
            <w:r w:rsidRPr="00543AA4">
              <w:t xml:space="preserve">book you already read and loved and re-read a few times in English or other language.  </w:t>
            </w:r>
            <w:r w:rsidR="00543AA4" w:rsidRPr="00543AA4">
              <w:t>Examples are Harry Potter or Baby-Sitter’s Club.</w:t>
            </w:r>
          </w:p>
          <w:p w14:paraId="1B946B95" w14:textId="77777777" w:rsidR="00543AA4" w:rsidRPr="00543AA4" w:rsidRDefault="00543AA4" w:rsidP="00543AA4">
            <w:pPr>
              <w:pStyle w:val="ListParagraph"/>
              <w:numPr>
                <w:ilvl w:val="0"/>
                <w:numId w:val="3"/>
              </w:numPr>
              <w:ind w:left="237" w:hanging="270"/>
            </w:pPr>
            <w:r w:rsidRPr="00543AA4">
              <w:t xml:space="preserve">If it helps, bring in a copy of the book in the other language and keep it nearby to assist </w:t>
            </w:r>
            <w:proofErr w:type="gramStart"/>
            <w:r w:rsidRPr="00543AA4">
              <w:t>you,  You</w:t>
            </w:r>
            <w:proofErr w:type="gramEnd"/>
            <w:r w:rsidRPr="00543AA4">
              <w:t xml:space="preserve"> can use it like a dictionary, and compare the L2 to the L1.  </w:t>
            </w:r>
          </w:p>
        </w:tc>
      </w:tr>
    </w:tbl>
    <w:p w14:paraId="3D8AAAA6" w14:textId="77777777" w:rsidR="00F02696" w:rsidRPr="00543AA4" w:rsidRDefault="00543AA4"/>
    <w:sectPr w:rsidR="00F02696" w:rsidRPr="00543AA4" w:rsidSect="00FA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1376"/>
    <w:multiLevelType w:val="hybridMultilevel"/>
    <w:tmpl w:val="9ED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A2D"/>
    <w:multiLevelType w:val="hybridMultilevel"/>
    <w:tmpl w:val="FD26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5F57"/>
    <w:multiLevelType w:val="hybridMultilevel"/>
    <w:tmpl w:val="A85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F"/>
    <w:rsid w:val="003D0696"/>
    <w:rsid w:val="00543AA4"/>
    <w:rsid w:val="00826DCF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36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Hargaden</dc:creator>
  <cp:keywords/>
  <dc:description/>
  <cp:lastModifiedBy>Tina Hargaden</cp:lastModifiedBy>
  <cp:revision>1</cp:revision>
  <cp:lastPrinted>2017-10-04T12:16:00Z</cp:lastPrinted>
  <dcterms:created xsi:type="dcterms:W3CDTF">2017-10-04T12:02:00Z</dcterms:created>
  <dcterms:modified xsi:type="dcterms:W3CDTF">2017-10-04T12:16:00Z</dcterms:modified>
</cp:coreProperties>
</file>